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6D9A" w14:textId="77777777" w:rsidR="0003048A" w:rsidRDefault="000304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7"/>
        <w:gridCol w:w="4970"/>
      </w:tblGrid>
      <w:tr w:rsidR="0003048A" w14:paraId="2E095FB2" w14:textId="77777777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3EC95C6" w14:textId="77777777" w:rsidR="0003048A" w:rsidRDefault="00371AF3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pacing w:before="0"/>
              <w:jc w:val="center"/>
              <w:rPr>
                <w:b/>
              </w:rPr>
            </w:pPr>
            <w:r>
              <w:rPr>
                <w:b/>
              </w:rPr>
              <w:t>U.S. Radiocommunications Sector</w:t>
            </w:r>
          </w:p>
          <w:p w14:paraId="263A84E7" w14:textId="77777777" w:rsidR="0003048A" w:rsidRDefault="00371AF3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b/>
              </w:rPr>
            </w:pPr>
            <w:r>
              <w:rPr>
                <w:b/>
              </w:rPr>
              <w:t>Fact Sheet</w:t>
            </w:r>
          </w:p>
        </w:tc>
      </w:tr>
      <w:tr w:rsidR="0003048A" w14:paraId="6E7375BE" w14:textId="77777777" w:rsidTr="00C66D5C">
        <w:tc>
          <w:tcPr>
            <w:tcW w:w="4097" w:type="dxa"/>
            <w:tcBorders>
              <w:left w:val="single" w:sz="6" w:space="0" w:color="000000"/>
            </w:tcBorders>
          </w:tcPr>
          <w:p w14:paraId="38A8F7F8" w14:textId="47D537A6" w:rsidR="0003048A" w:rsidRDefault="00371AF3">
            <w:pPr>
              <w:ind w:left="756" w:hanging="756"/>
            </w:pPr>
            <w:r>
              <w:rPr>
                <w:b/>
              </w:rPr>
              <w:t>Working Party:</w:t>
            </w:r>
            <w:r>
              <w:t xml:space="preserve">  </w:t>
            </w:r>
            <w:r w:rsidR="002F7FD9">
              <w:t>US</w:t>
            </w:r>
            <w:r>
              <w:t>WP7C</w:t>
            </w: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453DC9CC" w14:textId="4D0236C4" w:rsidR="0003048A" w:rsidRDefault="00371AF3">
            <w:r>
              <w:rPr>
                <w:b/>
              </w:rPr>
              <w:t>Document No:</w:t>
            </w:r>
            <w:r>
              <w:t xml:space="preserve">  </w:t>
            </w:r>
            <w:r w:rsidR="002F7FD9">
              <w:t>US</w:t>
            </w:r>
            <w:r w:rsidR="00C66D5C">
              <w:t>WP</w:t>
            </w:r>
            <w:r w:rsidR="00230FC4">
              <w:t xml:space="preserve"> </w:t>
            </w:r>
            <w:r w:rsidR="002F7FD9">
              <w:t>7C</w:t>
            </w:r>
            <w:r w:rsidR="00230FC4">
              <w:t>/27-022</w:t>
            </w:r>
            <w:r w:rsidR="00F31D34">
              <w:t>NC</w:t>
            </w:r>
          </w:p>
        </w:tc>
      </w:tr>
      <w:tr w:rsidR="0003048A" w14:paraId="23A7F57C" w14:textId="77777777">
        <w:trPr>
          <w:trHeight w:val="378"/>
        </w:trPr>
        <w:tc>
          <w:tcPr>
            <w:tcW w:w="4097" w:type="dxa"/>
            <w:tcBorders>
              <w:left w:val="single" w:sz="6" w:space="0" w:color="000000"/>
            </w:tcBorders>
          </w:tcPr>
          <w:p w14:paraId="01A49F32" w14:textId="03FCE047" w:rsidR="00C66D5C" w:rsidRDefault="00371AF3">
            <w:pPr>
              <w:ind w:left="576" w:hanging="576"/>
              <w:rPr>
                <w:b/>
              </w:rPr>
            </w:pPr>
            <w:r>
              <w:rPr>
                <w:b/>
              </w:rPr>
              <w:t>Ref</w:t>
            </w:r>
            <w:r w:rsidR="00C66D5C">
              <w:rPr>
                <w:b/>
              </w:rPr>
              <w:t>erence</w:t>
            </w:r>
            <w:r>
              <w:rPr>
                <w:b/>
              </w:rPr>
              <w:t xml:space="preserve">: </w:t>
            </w:r>
            <w:r w:rsidR="002F7FD9">
              <w:rPr>
                <w:b/>
              </w:rPr>
              <w:t xml:space="preserve"> </w:t>
            </w:r>
          </w:p>
          <w:p w14:paraId="6443C832" w14:textId="77777777" w:rsidR="0003048A" w:rsidRDefault="001B0985" w:rsidP="00733883">
            <w:pPr>
              <w:spacing w:before="0"/>
              <w:ind w:left="576" w:hanging="576"/>
              <w:rPr>
                <w:bCs/>
              </w:rPr>
            </w:pPr>
            <w:r w:rsidRPr="00C66D5C">
              <w:rPr>
                <w:bCs/>
              </w:rPr>
              <w:t>WRC-27 AI 1.17</w:t>
            </w:r>
          </w:p>
          <w:p w14:paraId="5EC31BD1" w14:textId="2E9E686B" w:rsidR="00733883" w:rsidRDefault="00733883" w:rsidP="00733883">
            <w:pPr>
              <w:spacing w:before="0"/>
              <w:ind w:left="576" w:hanging="576"/>
            </w:pPr>
            <w:r>
              <w:rPr>
                <w:bCs/>
              </w:rPr>
              <w:t>Resolution 682 (WRC-23)</w:t>
            </w: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7E0F1510" w14:textId="68FBE414" w:rsidR="0003048A" w:rsidRDefault="00371AF3">
            <w:pPr>
              <w:tabs>
                <w:tab w:val="left" w:pos="162"/>
              </w:tabs>
              <w:ind w:left="468" w:hanging="468"/>
            </w:pPr>
            <w:r>
              <w:rPr>
                <w:b/>
              </w:rPr>
              <w:t>Date:</w:t>
            </w:r>
            <w:r>
              <w:t xml:space="preserve"> </w:t>
            </w:r>
            <w:r w:rsidR="00F31D34">
              <w:t>1</w:t>
            </w:r>
            <w:r w:rsidR="004B3C45">
              <w:t>2</w:t>
            </w:r>
            <w:r w:rsidR="007341F7">
              <w:t xml:space="preserve"> </w:t>
            </w:r>
            <w:r w:rsidR="004B3C45">
              <w:t>August</w:t>
            </w:r>
            <w:r>
              <w:t xml:space="preserve"> 2024</w:t>
            </w:r>
          </w:p>
        </w:tc>
      </w:tr>
      <w:tr w:rsidR="0003048A" w14:paraId="65921878" w14:textId="77777777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815475" w14:textId="57A193C4" w:rsidR="0003048A" w:rsidRDefault="00371AF3">
            <w:r>
              <w:t xml:space="preserve">Document Title: </w:t>
            </w:r>
            <w:r w:rsidR="000C1F34">
              <w:t>W</w:t>
            </w:r>
            <w:r w:rsidR="00EF1C2C">
              <w:rPr>
                <w:lang w:eastAsia="zh-CN"/>
              </w:rPr>
              <w:t xml:space="preserve">orking </w:t>
            </w:r>
            <w:r w:rsidR="007163FA">
              <w:rPr>
                <w:lang w:eastAsia="zh-CN"/>
              </w:rPr>
              <w:t>d</w:t>
            </w:r>
            <w:r w:rsidR="0077096D">
              <w:rPr>
                <w:lang w:eastAsia="zh-CN"/>
              </w:rPr>
              <w:t>o</w:t>
            </w:r>
            <w:r w:rsidR="00EF1C2C">
              <w:rPr>
                <w:lang w:eastAsia="zh-CN"/>
              </w:rPr>
              <w:t xml:space="preserve">cument </w:t>
            </w:r>
            <w:r w:rsidR="00516976">
              <w:rPr>
                <w:lang w:eastAsia="zh-CN"/>
              </w:rPr>
              <w:t xml:space="preserve">on </w:t>
            </w:r>
            <w:r w:rsidR="00733883">
              <w:rPr>
                <w:lang w:eastAsia="zh-CN"/>
              </w:rPr>
              <w:t xml:space="preserve">studies under WRC-27 Agenda Item 1.17 </w:t>
            </w:r>
          </w:p>
        </w:tc>
      </w:tr>
      <w:tr w:rsidR="0003048A" w14:paraId="2DEF6CED" w14:textId="77777777">
        <w:trPr>
          <w:trHeight w:val="4347"/>
        </w:trPr>
        <w:tc>
          <w:tcPr>
            <w:tcW w:w="4097" w:type="dxa"/>
            <w:tcBorders>
              <w:left w:val="single" w:sz="6" w:space="0" w:color="000000"/>
            </w:tcBorders>
          </w:tcPr>
          <w:p w14:paraId="30C1991F" w14:textId="77777777" w:rsidR="0003048A" w:rsidRDefault="00371A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</w:rPr>
            </w:pPr>
            <w:r>
              <w:rPr>
                <w:b/>
              </w:rPr>
              <w:t>Author(s)/Contributors(s):</w:t>
            </w:r>
          </w:p>
          <w:p w14:paraId="0E1C18D3" w14:textId="77777777" w:rsidR="0003048A" w:rsidRDefault="0003048A"/>
          <w:p w14:paraId="53B7348D" w14:textId="77777777" w:rsidR="0077096D" w:rsidRDefault="0077096D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Philip Sohn</w:t>
            </w:r>
          </w:p>
          <w:p w14:paraId="25A3ACE2" w14:textId="2912A0B0" w:rsidR="0003048A" w:rsidRDefault="0077096D" w:rsidP="0077096D">
            <w:pPr>
              <w:spacing w:before="0"/>
            </w:pPr>
            <w:r>
              <w:t>NOAA</w:t>
            </w:r>
          </w:p>
          <w:p w14:paraId="50D83D18" w14:textId="77777777" w:rsidR="0077096D" w:rsidRDefault="0077096D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</w:p>
          <w:p w14:paraId="132C2E2D" w14:textId="666BCE5A" w:rsidR="0003048A" w:rsidRDefault="00371AF3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Tomasz Wojtaszek</w:t>
            </w:r>
          </w:p>
          <w:p w14:paraId="4F6040C2" w14:textId="4AAB471E" w:rsidR="0003048A" w:rsidRDefault="00371AF3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NOAA</w:t>
            </w:r>
          </w:p>
          <w:p w14:paraId="52A422D0" w14:textId="77777777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</w:p>
          <w:p w14:paraId="6DDB6FB8" w14:textId="77777777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Christopher Hough</w:t>
            </w:r>
          </w:p>
          <w:p w14:paraId="089BB617" w14:textId="27D4392B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NOAA</w:t>
            </w:r>
          </w:p>
          <w:p w14:paraId="5994F81D" w14:textId="77777777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</w:p>
          <w:p w14:paraId="247A9BCC" w14:textId="77777777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Edna Prado</w:t>
            </w:r>
          </w:p>
          <w:p w14:paraId="208FE60B" w14:textId="13A1F659" w:rsidR="00124EEE" w:rsidRDefault="00124EEE" w:rsidP="007709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>
              <w:t>NOAA</w:t>
            </w: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4B78E752" w14:textId="77777777" w:rsidR="0003048A" w:rsidRDefault="0003048A" w:rsidP="0077096D">
            <w:pPr>
              <w:spacing w:before="0"/>
              <w:ind w:right="144"/>
              <w:rPr>
                <w:color w:val="000000"/>
              </w:rPr>
            </w:pPr>
          </w:p>
          <w:p w14:paraId="0E60CC1A" w14:textId="77777777" w:rsidR="0003048A" w:rsidRDefault="0003048A" w:rsidP="0077096D">
            <w:pPr>
              <w:spacing w:before="0"/>
              <w:ind w:right="144"/>
              <w:rPr>
                <w:color w:val="000000"/>
              </w:rPr>
            </w:pPr>
          </w:p>
          <w:p w14:paraId="65E5F82C" w14:textId="77777777" w:rsidR="0077096D" w:rsidRDefault="0077096D" w:rsidP="0077096D">
            <w:pPr>
              <w:spacing w:before="0"/>
              <w:ind w:right="144"/>
            </w:pPr>
          </w:p>
          <w:p w14:paraId="12CF6E22" w14:textId="77777777" w:rsidR="0077096D" w:rsidRDefault="0077096D" w:rsidP="0077096D">
            <w:pPr>
              <w:spacing w:before="0"/>
              <w:ind w:right="144"/>
            </w:pPr>
            <w:r>
              <w:t>Phone: 301-427-9676</w:t>
            </w:r>
          </w:p>
          <w:p w14:paraId="70FF0019" w14:textId="295DC4F7" w:rsidR="0003048A" w:rsidRDefault="0077096D" w:rsidP="0077096D">
            <w:pPr>
              <w:spacing w:before="0"/>
              <w:ind w:right="144"/>
              <w:rPr>
                <w:color w:val="1155CC"/>
                <w:u w:val="single"/>
              </w:rPr>
            </w:pPr>
            <w:r>
              <w:t xml:space="preserve">Email: </w:t>
            </w:r>
            <w:r w:rsidR="00C66D5C">
              <w:rPr>
                <w:color w:val="1155CC"/>
                <w:u w:val="single"/>
              </w:rPr>
              <w:t xml:space="preserve"> </w:t>
            </w:r>
            <w:hyperlink r:id="rId11" w:history="1">
              <w:r w:rsidR="00C66D5C" w:rsidRPr="00154EF4">
                <w:rPr>
                  <w:rStyle w:val="Hyperlink"/>
                </w:rPr>
                <w:t>philip.sohn@noaa.gov</w:t>
              </w:r>
            </w:hyperlink>
          </w:p>
          <w:p w14:paraId="0135B61A" w14:textId="77777777" w:rsidR="0077096D" w:rsidRDefault="0077096D">
            <w:pPr>
              <w:spacing w:before="0"/>
              <w:ind w:right="144"/>
              <w:rPr>
                <w:color w:val="000000"/>
              </w:rPr>
            </w:pPr>
          </w:p>
          <w:p w14:paraId="684AFEDA" w14:textId="478BFB04" w:rsidR="0003048A" w:rsidRDefault="00371AF3">
            <w:pPr>
              <w:spacing w:before="0"/>
              <w:ind w:right="144"/>
              <w:rPr>
                <w:color w:val="000000"/>
              </w:rPr>
            </w:pPr>
            <w:r>
              <w:rPr>
                <w:color w:val="000000"/>
              </w:rPr>
              <w:t>Phone : 301</w:t>
            </w:r>
            <w:r w:rsidR="00900F9A">
              <w:rPr>
                <w:color w:val="000000"/>
              </w:rPr>
              <w:t>-</w:t>
            </w:r>
            <w:r>
              <w:rPr>
                <w:color w:val="000000"/>
              </w:rPr>
              <w:t>456-4574</w:t>
            </w:r>
          </w:p>
          <w:p w14:paraId="1B5978CB" w14:textId="473A5AE8" w:rsidR="0003048A" w:rsidRDefault="00371AF3">
            <w:pPr>
              <w:spacing w:before="0"/>
              <w:ind w:right="144"/>
              <w:rPr>
                <w:color w:val="1155CC"/>
                <w:u w:val="single"/>
              </w:rPr>
            </w:pPr>
            <w:r>
              <w:rPr>
                <w:color w:val="000000"/>
              </w:rPr>
              <w:t xml:space="preserve">Email : </w:t>
            </w:r>
            <w:hyperlink r:id="rId12" w:history="1">
              <w:r w:rsidR="00C66D5C" w:rsidRPr="00154EF4">
                <w:rPr>
                  <w:rStyle w:val="Hyperlink"/>
                </w:rPr>
                <w:t>tomasz.wojtaszek@noaa.gov</w:t>
              </w:r>
            </w:hyperlink>
          </w:p>
          <w:p w14:paraId="6EE05AFF" w14:textId="77777777" w:rsidR="00124EEE" w:rsidRDefault="00124EEE">
            <w:pPr>
              <w:spacing w:before="0"/>
              <w:ind w:right="144"/>
              <w:rPr>
                <w:color w:val="1155CC"/>
                <w:u w:val="single"/>
              </w:rPr>
            </w:pPr>
          </w:p>
          <w:p w14:paraId="687F37D6" w14:textId="26A9B4B1" w:rsidR="00124EEE" w:rsidRDefault="00124EEE" w:rsidP="00124EEE">
            <w:pPr>
              <w:spacing w:before="0"/>
              <w:ind w:right="144"/>
              <w:rPr>
                <w:color w:val="000000"/>
              </w:rPr>
            </w:pPr>
            <w:r>
              <w:rPr>
                <w:color w:val="000000"/>
              </w:rPr>
              <w:t>Phone : 301-323-8212</w:t>
            </w:r>
          </w:p>
          <w:p w14:paraId="7350BA39" w14:textId="630C3B8A" w:rsidR="00124EEE" w:rsidRDefault="00124EEE" w:rsidP="00124EEE">
            <w:pPr>
              <w:spacing w:before="0"/>
              <w:ind w:right="144"/>
              <w:rPr>
                <w:color w:val="1155CC"/>
                <w:u w:val="single"/>
              </w:rPr>
            </w:pPr>
            <w:r>
              <w:rPr>
                <w:color w:val="000000"/>
              </w:rPr>
              <w:t xml:space="preserve">Email : </w:t>
            </w:r>
            <w:hyperlink r:id="rId13" w:history="1">
              <w:r w:rsidR="00C66D5C" w:rsidRPr="00154EF4">
                <w:rPr>
                  <w:rStyle w:val="Hyperlink"/>
                </w:rPr>
                <w:t>christopher.hough@noaa.gov</w:t>
              </w:r>
            </w:hyperlink>
          </w:p>
          <w:p w14:paraId="0B4D49C3" w14:textId="77777777" w:rsidR="00124EEE" w:rsidRDefault="00124EEE" w:rsidP="00124EEE">
            <w:pPr>
              <w:spacing w:before="0"/>
              <w:ind w:right="144"/>
              <w:rPr>
                <w:color w:val="1155CC"/>
                <w:u w:val="single"/>
              </w:rPr>
            </w:pPr>
          </w:p>
          <w:p w14:paraId="4B3C54D0" w14:textId="1BA39497" w:rsidR="00124EEE" w:rsidRDefault="00124EEE" w:rsidP="00124EEE">
            <w:pPr>
              <w:spacing w:before="0"/>
              <w:ind w:right="144"/>
              <w:rPr>
                <w:color w:val="000000"/>
              </w:rPr>
            </w:pPr>
            <w:r>
              <w:rPr>
                <w:color w:val="000000"/>
              </w:rPr>
              <w:t>Phone : 301-628-5742</w:t>
            </w:r>
          </w:p>
          <w:p w14:paraId="1F8AE13C" w14:textId="4FB8F993" w:rsidR="00124EEE" w:rsidRDefault="00124EEE" w:rsidP="00124EEE">
            <w:pPr>
              <w:spacing w:before="0"/>
              <w:ind w:right="144"/>
            </w:pPr>
            <w:r>
              <w:rPr>
                <w:color w:val="000000"/>
              </w:rPr>
              <w:t xml:space="preserve">Email : </w:t>
            </w:r>
            <w:hyperlink r:id="rId14" w:history="1">
              <w:r w:rsidR="00C66D5C" w:rsidRPr="00154EF4">
                <w:rPr>
                  <w:rStyle w:val="Hyperlink"/>
                </w:rPr>
                <w:t>edna.prado@noaa.gov</w:t>
              </w:r>
            </w:hyperlink>
          </w:p>
        </w:tc>
      </w:tr>
      <w:tr w:rsidR="0003048A" w14:paraId="0E825DCE" w14:textId="77777777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532876E" w14:textId="45FD0EE8" w:rsidR="0003048A" w:rsidRDefault="00371AF3">
            <w:r>
              <w:t xml:space="preserve">Purpose/Objective: To </w:t>
            </w:r>
            <w:r w:rsidR="00516976">
              <w:t>initiate the studies under WRC-27 Agenda Item 1.17</w:t>
            </w:r>
          </w:p>
        </w:tc>
      </w:tr>
      <w:tr w:rsidR="0003048A" w14:paraId="1CB62A4E" w14:textId="77777777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556F51" w14:textId="77777777" w:rsidR="0003048A" w:rsidRDefault="00371A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</w:rPr>
            </w:pPr>
            <w:r>
              <w:rPr>
                <w:b/>
              </w:rPr>
              <w:t xml:space="preserve">Abstract:   </w:t>
            </w:r>
          </w:p>
          <w:p w14:paraId="79E31791" w14:textId="3288BA72" w:rsidR="0003048A" w:rsidRPr="004B3C45" w:rsidRDefault="002806D3" w:rsidP="004B3C4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bookmarkStart w:id="0" w:name="_Hlk168817823"/>
            <w:r>
              <w:t>T</w:t>
            </w:r>
            <w:r w:rsidR="00B67238">
              <w:t xml:space="preserve">he </w:t>
            </w:r>
            <w:r w:rsidR="00516976">
              <w:t>proposed contribution seeks to start</w:t>
            </w:r>
            <w:r w:rsidR="005A4A26">
              <w:t xml:space="preserve"> the</w:t>
            </w:r>
            <w:r w:rsidR="00516976">
              <w:t xml:space="preserve"> </w:t>
            </w:r>
            <w:r w:rsidR="00CF2A24">
              <w:t xml:space="preserve">studies under </w:t>
            </w:r>
            <w:r w:rsidR="00516976">
              <w:t>WRC-27 Agenda Ite</w:t>
            </w:r>
            <w:r w:rsidR="005A4A26">
              <w:t xml:space="preserve">m 1.17 </w:t>
            </w:r>
            <w:r w:rsidR="00371AF3">
              <w:t xml:space="preserve">in accordance with Resolution 682 (WRC-23) </w:t>
            </w:r>
            <w:r w:rsidR="005A4A26">
              <w:t>with an initial framework of the working document</w:t>
            </w:r>
            <w:r w:rsidR="00371AF3">
              <w:t>.</w:t>
            </w:r>
            <w:bookmarkEnd w:id="0"/>
          </w:p>
        </w:tc>
      </w:tr>
      <w:tr w:rsidR="0003048A" w14:paraId="70780616" w14:textId="77777777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81AA89" w14:textId="095DDF8D" w:rsidR="0003048A" w:rsidRDefault="00371A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>
              <w:rPr>
                <w:b/>
              </w:rPr>
              <w:t>Fact Sheet Preparer:</w:t>
            </w:r>
            <w:r>
              <w:t xml:space="preserve">  </w:t>
            </w:r>
            <w:r w:rsidR="002806D3">
              <w:t>Philip Sohn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D2C2A" w14:paraId="2BE989A4" w14:textId="77777777" w:rsidTr="00876A8A">
        <w:trPr>
          <w:cantSplit/>
        </w:trPr>
        <w:tc>
          <w:tcPr>
            <w:tcW w:w="6487" w:type="dxa"/>
            <w:vAlign w:val="center"/>
          </w:tcPr>
          <w:p w14:paraId="6BD851B2" w14:textId="77777777" w:rsidR="008D2C2A" w:rsidRPr="00D8032B" w:rsidRDefault="008D2C2A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4C31AD7" w14:textId="77777777" w:rsidR="008D2C2A" w:rsidRDefault="008D2C2A" w:rsidP="009C260A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51048D03" wp14:editId="6E61D60B">
                  <wp:extent cx="765175" cy="7651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C2A" w:rsidRPr="0051782D" w14:paraId="33EFAEB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95222C2" w14:textId="77777777" w:rsidR="008D2C2A" w:rsidRPr="00163271" w:rsidRDefault="008D2C2A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F0C3F93" w14:textId="77777777" w:rsidR="008D2C2A" w:rsidRPr="0051782D" w:rsidRDefault="008D2C2A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D2C2A" w14:paraId="1FB8969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0F5551" w14:textId="77777777" w:rsidR="008D2C2A" w:rsidRPr="0051782D" w:rsidRDefault="008D2C2A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48B0EF" w14:textId="77777777" w:rsidR="008D2C2A" w:rsidRPr="00710D66" w:rsidRDefault="008D2C2A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D2C2A" w14:paraId="00978BB7" w14:textId="77777777" w:rsidTr="00876A8A">
        <w:trPr>
          <w:cantSplit/>
        </w:trPr>
        <w:tc>
          <w:tcPr>
            <w:tcW w:w="6487" w:type="dxa"/>
            <w:vMerge w:val="restart"/>
          </w:tcPr>
          <w:p w14:paraId="0777046B" w14:textId="5A10C84E" w:rsidR="008D2C2A" w:rsidRPr="005C69FB" w:rsidRDefault="008D2C2A" w:rsidP="009C260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2" w:name="recibido"/>
            <w:bookmarkStart w:id="3" w:name="dnum" w:colFirst="1" w:colLast="1"/>
            <w:bookmarkEnd w:id="2"/>
            <w:proofErr w:type="gramStart"/>
            <w:r w:rsidRPr="005C69FB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5C69FB">
              <w:rPr>
                <w:rFonts w:ascii="Verdana" w:hAnsi="Verdana"/>
                <w:sz w:val="20"/>
                <w:lang w:val="fr-FR"/>
              </w:rPr>
              <w:tab/>
            </w:r>
            <w:r w:rsidR="00181767">
              <w:rPr>
                <w:rFonts w:ascii="Verdana" w:hAnsi="Verdana"/>
                <w:sz w:val="20"/>
                <w:lang w:val="fr-FR"/>
              </w:rPr>
              <w:t>None</w:t>
            </w:r>
          </w:p>
          <w:p w14:paraId="7BF12840" w14:textId="0BBED936" w:rsidR="008D2C2A" w:rsidRPr="00982084" w:rsidRDefault="008D2C2A" w:rsidP="009C260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A05478">
              <w:rPr>
                <w:rFonts w:ascii="Verdana" w:hAnsi="Verdana"/>
                <w:sz w:val="20"/>
              </w:rPr>
              <w:t>Subject:</w:t>
            </w:r>
            <w:r w:rsidRPr="00A05478">
              <w:rPr>
                <w:rFonts w:ascii="Verdana" w:hAnsi="Verdana"/>
                <w:sz w:val="20"/>
              </w:rPr>
              <w:tab/>
            </w:r>
            <w:r w:rsidR="00181767">
              <w:rPr>
                <w:rFonts w:ascii="Verdana" w:hAnsi="Verdana"/>
                <w:sz w:val="20"/>
              </w:rPr>
              <w:t>WRC-27 Agenda Item 1.17</w:t>
            </w:r>
          </w:p>
        </w:tc>
        <w:tc>
          <w:tcPr>
            <w:tcW w:w="3402" w:type="dxa"/>
          </w:tcPr>
          <w:p w14:paraId="6DA225F8" w14:textId="0D73273B" w:rsidR="008D2C2A" w:rsidRPr="009C260A" w:rsidRDefault="008D2C2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7C/</w:t>
            </w:r>
          </w:p>
        </w:tc>
      </w:tr>
      <w:tr w:rsidR="008D2C2A" w14:paraId="1A5FEF44" w14:textId="77777777" w:rsidTr="00876A8A">
        <w:trPr>
          <w:cantSplit/>
        </w:trPr>
        <w:tc>
          <w:tcPr>
            <w:tcW w:w="6487" w:type="dxa"/>
            <w:vMerge/>
          </w:tcPr>
          <w:p w14:paraId="50D79F41" w14:textId="77777777" w:rsidR="008D2C2A" w:rsidRDefault="008D2C2A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7B056E28" w14:textId="111AC820" w:rsidR="008D2C2A" w:rsidRPr="009C260A" w:rsidRDefault="0018176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</w:t>
            </w:r>
            <w:r w:rsidR="008D2C2A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September</w:t>
            </w:r>
            <w:r w:rsidR="008D2C2A">
              <w:rPr>
                <w:rFonts w:ascii="Verdana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8D2C2A" w14:paraId="43FDD867" w14:textId="77777777" w:rsidTr="00876A8A">
        <w:trPr>
          <w:cantSplit/>
        </w:trPr>
        <w:tc>
          <w:tcPr>
            <w:tcW w:w="6487" w:type="dxa"/>
            <w:vMerge/>
          </w:tcPr>
          <w:p w14:paraId="6D6ACB8F" w14:textId="77777777" w:rsidR="008D2C2A" w:rsidRDefault="008D2C2A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5100E35" w14:textId="77777777" w:rsidR="008D2C2A" w:rsidRPr="009C260A" w:rsidRDefault="008D2C2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D2C2A" w14:paraId="18590567" w14:textId="77777777" w:rsidTr="00D046A7">
        <w:trPr>
          <w:cantSplit/>
        </w:trPr>
        <w:tc>
          <w:tcPr>
            <w:tcW w:w="9889" w:type="dxa"/>
            <w:gridSpan w:val="2"/>
          </w:tcPr>
          <w:p w14:paraId="7C63B664" w14:textId="08035B80" w:rsidR="008D2C2A" w:rsidRDefault="00181767" w:rsidP="009C260A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ja-JP"/>
              </w:rPr>
              <w:t>United States of America</w:t>
            </w:r>
          </w:p>
        </w:tc>
      </w:tr>
      <w:tr w:rsidR="008D2C2A" w14:paraId="364B045C" w14:textId="77777777" w:rsidTr="00D046A7">
        <w:trPr>
          <w:cantSplit/>
        </w:trPr>
        <w:tc>
          <w:tcPr>
            <w:tcW w:w="9889" w:type="dxa"/>
            <w:gridSpan w:val="2"/>
          </w:tcPr>
          <w:p w14:paraId="2A3109A0" w14:textId="6DEAFB83" w:rsidR="008D2C2A" w:rsidRDefault="00181767" w:rsidP="009C260A">
            <w:pPr>
              <w:pStyle w:val="Title1"/>
              <w:rPr>
                <w:lang w:eastAsia="zh-CN"/>
              </w:rPr>
            </w:pPr>
            <w:bookmarkStart w:id="7" w:name="_Hlk168818036"/>
            <w:bookmarkStart w:id="8" w:name="drec" w:colFirst="0" w:colLast="0"/>
            <w:bookmarkStart w:id="9" w:name="_Hlk162267048"/>
            <w:bookmarkEnd w:id="6"/>
            <w:r>
              <w:rPr>
                <w:lang w:eastAsia="zh-CN"/>
              </w:rPr>
              <w:t xml:space="preserve">PROPOSED </w:t>
            </w:r>
            <w:r w:rsidR="00E172A2">
              <w:rPr>
                <w:lang w:eastAsia="zh-CN"/>
              </w:rPr>
              <w:t xml:space="preserve">INITIAL FRAMEWORK </w:t>
            </w:r>
            <w:r w:rsidR="00483DB6">
              <w:rPr>
                <w:lang w:eastAsia="zh-CN"/>
              </w:rPr>
              <w:t xml:space="preserve">OF THE </w:t>
            </w:r>
            <w:r>
              <w:rPr>
                <w:lang w:eastAsia="zh-CN"/>
              </w:rPr>
              <w:t>WoRKING DOCUMENT ON STUDIES UNDER WRC-27 AGENDA ITEM 1.17</w:t>
            </w:r>
            <w:bookmarkEnd w:id="7"/>
          </w:p>
        </w:tc>
      </w:tr>
      <w:tr w:rsidR="008D2C2A" w14:paraId="65DEC1E0" w14:textId="77777777" w:rsidTr="00D046A7">
        <w:trPr>
          <w:cantSplit/>
        </w:trPr>
        <w:tc>
          <w:tcPr>
            <w:tcW w:w="9889" w:type="dxa"/>
            <w:gridSpan w:val="2"/>
          </w:tcPr>
          <w:p w14:paraId="76F310F7" w14:textId="11667D17" w:rsidR="008D2C2A" w:rsidRDefault="00483DB6" w:rsidP="00A05478">
            <w:pPr>
              <w:pStyle w:val="Title4"/>
              <w:rPr>
                <w:lang w:eastAsia="zh-CN"/>
              </w:rPr>
            </w:pPr>
            <w:bookmarkStart w:id="10" w:name="dtitle1" w:colFirst="0" w:colLast="0"/>
            <w:bookmarkEnd w:id="8"/>
            <w:r>
              <w:t>Initial framework of the w</w:t>
            </w:r>
            <w:r w:rsidR="00181767">
              <w:t>orking document on studies under WRC-27 Agenda Item 1.17</w:t>
            </w:r>
          </w:p>
        </w:tc>
      </w:tr>
    </w:tbl>
    <w:p w14:paraId="7E2C5C8A" w14:textId="77777777" w:rsidR="00181767" w:rsidRDefault="00181767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  <w:bookmarkStart w:id="11" w:name="dbreak"/>
      <w:bookmarkEnd w:id="9"/>
      <w:bookmarkEnd w:id="10"/>
      <w:bookmarkEnd w:id="11"/>
    </w:p>
    <w:p w14:paraId="678BCDC9" w14:textId="77777777" w:rsidR="00181767" w:rsidRDefault="00181767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</w:p>
    <w:p w14:paraId="103A1E6B" w14:textId="06E703DC" w:rsidR="00181767" w:rsidRDefault="00181767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  <w:r w:rsidRPr="00181767">
        <w:rPr>
          <w:b/>
          <w:szCs w:val="20"/>
          <w:lang w:val="en-US" w:eastAsia="zh-CN"/>
        </w:rPr>
        <w:t>Introduction</w:t>
      </w:r>
    </w:p>
    <w:p w14:paraId="1689BF9C" w14:textId="0EBCEB78" w:rsidR="00181767" w:rsidRDefault="00181767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  <w:bookmarkStart w:id="12" w:name="_Hlk168840023"/>
      <w:r w:rsidRPr="00181767">
        <w:rPr>
          <w:bCs/>
          <w:szCs w:val="20"/>
          <w:lang w:eastAsia="zh-CN"/>
        </w:rPr>
        <w:t>WRC-27 Agenda Item 1.1</w:t>
      </w:r>
      <w:r w:rsidR="00BE385F">
        <w:rPr>
          <w:bCs/>
          <w:szCs w:val="20"/>
          <w:lang w:eastAsia="zh-CN"/>
        </w:rPr>
        <w:t>7</w:t>
      </w:r>
      <w:r w:rsidRPr="00181767">
        <w:rPr>
          <w:bCs/>
          <w:szCs w:val="20"/>
          <w:lang w:eastAsia="zh-CN"/>
        </w:rPr>
        <w:t xml:space="preserve"> considers </w:t>
      </w:r>
      <w:r w:rsidR="00BE385F">
        <w:rPr>
          <w:bCs/>
          <w:szCs w:val="20"/>
          <w:lang w:eastAsia="zh-CN"/>
        </w:rPr>
        <w:t xml:space="preserve">regulatory provisions for receive-only space weather sensors and their protection in the Radio Regulations, taking into account the results of ITU-R studies in accordance with Resolution 682 (WRC-23).  </w:t>
      </w:r>
      <w:r w:rsidR="00BE385F" w:rsidRPr="00BE385F">
        <w:rPr>
          <w:bCs/>
          <w:szCs w:val="20"/>
          <w:lang w:eastAsia="zh-CN"/>
        </w:rPr>
        <w:t>The contribution seeks to start the studies with an initial framework of the working document.</w:t>
      </w:r>
    </w:p>
    <w:bookmarkEnd w:id="12"/>
    <w:p w14:paraId="38EDABDB" w14:textId="77777777" w:rsidR="00181767" w:rsidRDefault="00181767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</w:p>
    <w:p w14:paraId="2DC088D1" w14:textId="0A4FD458" w:rsidR="008D2C2A" w:rsidRPr="00181767" w:rsidRDefault="008D2C2A" w:rsidP="00181767">
      <w:pPr>
        <w:overflowPunct w:val="0"/>
        <w:autoSpaceDE w:val="0"/>
        <w:autoSpaceDN w:val="0"/>
        <w:adjustRightInd w:val="0"/>
        <w:rPr>
          <w:b/>
          <w:szCs w:val="20"/>
          <w:lang w:val="en-US" w:eastAsia="zh-CN"/>
        </w:rPr>
      </w:pPr>
      <w:r w:rsidRPr="00276F0E">
        <w:rPr>
          <w:b/>
          <w:bCs/>
        </w:rPr>
        <w:t>Attachment</w:t>
      </w:r>
      <w:r>
        <w:t>:</w:t>
      </w:r>
      <w:r w:rsidR="00BD3B11">
        <w:t xml:space="preserve"> </w:t>
      </w:r>
      <w:r>
        <w:t>1</w:t>
      </w:r>
    </w:p>
    <w:p w14:paraId="4E4D769E" w14:textId="77777777" w:rsidR="008D2C2A" w:rsidRPr="005C69FB" w:rsidRDefault="008D2C2A" w:rsidP="009C260A">
      <w:pPr>
        <w:pStyle w:val="Normalaftertitle"/>
        <w:rPr>
          <w:lang w:eastAsia="zh-CN"/>
        </w:rPr>
      </w:pPr>
    </w:p>
    <w:p w14:paraId="0CCC6A30" w14:textId="77777777" w:rsidR="008D2C2A" w:rsidRPr="005C69FB" w:rsidRDefault="008D2C2A">
      <w:pPr>
        <w:tabs>
          <w:tab w:val="clear" w:pos="1134"/>
          <w:tab w:val="clear" w:pos="1871"/>
          <w:tab w:val="clear" w:pos="2268"/>
        </w:tabs>
        <w:spacing w:before="0"/>
        <w:rPr>
          <w:lang w:eastAsia="zh-CN"/>
        </w:rPr>
      </w:pPr>
      <w:r w:rsidRPr="005C69FB">
        <w:rPr>
          <w:lang w:eastAsia="zh-CN"/>
        </w:rPr>
        <w:br w:type="page"/>
      </w:r>
    </w:p>
    <w:p w14:paraId="19125E4D" w14:textId="77777777" w:rsidR="008D2C2A" w:rsidRDefault="008D2C2A" w:rsidP="009C260A">
      <w:pPr>
        <w:pStyle w:val="AnnexNo"/>
        <w:rPr>
          <w:lang w:eastAsia="zh-CN"/>
        </w:rPr>
      </w:pPr>
      <w:r w:rsidRPr="00CB1358">
        <w:rPr>
          <w:lang w:eastAsia="zh-CN"/>
        </w:rPr>
        <w:lastRenderedPageBreak/>
        <w:t>ATTACHMENT</w:t>
      </w:r>
    </w:p>
    <w:p w14:paraId="1B075E72" w14:textId="77777777" w:rsidR="009102FC" w:rsidRDefault="009102FC" w:rsidP="009102FC">
      <w:pPr>
        <w:rPr>
          <w:lang w:eastAsia="zh-CN"/>
        </w:rPr>
      </w:pPr>
    </w:p>
    <w:p w14:paraId="2C35AE9F" w14:textId="02ED24DC" w:rsidR="009102FC" w:rsidRPr="009102FC" w:rsidRDefault="009102FC" w:rsidP="009102FC">
      <w:pPr>
        <w:jc w:val="center"/>
        <w:rPr>
          <w:sz w:val="28"/>
          <w:szCs w:val="28"/>
          <w:lang w:eastAsia="zh-CN"/>
        </w:rPr>
      </w:pPr>
      <w:r w:rsidRPr="009102FC">
        <w:rPr>
          <w:sz w:val="28"/>
          <w:szCs w:val="28"/>
          <w:lang w:eastAsia="zh-CN"/>
        </w:rPr>
        <w:t xml:space="preserve">PROPOSED </w:t>
      </w:r>
      <w:r w:rsidR="00483DB6">
        <w:rPr>
          <w:sz w:val="28"/>
          <w:szCs w:val="28"/>
          <w:lang w:eastAsia="zh-CN"/>
        </w:rPr>
        <w:t>INITIAL FRAMEWORK OF THE</w:t>
      </w:r>
      <w:r w:rsidRPr="009102FC">
        <w:rPr>
          <w:sz w:val="28"/>
          <w:szCs w:val="28"/>
          <w:lang w:eastAsia="zh-CN"/>
        </w:rPr>
        <w:t xml:space="preserve"> WORKING DOCUMENT ON STUDIES UNDER WRC-27 AGENDA ITEM 1.17</w:t>
      </w:r>
    </w:p>
    <w:p w14:paraId="6C368B2C" w14:textId="016B297E" w:rsidR="008D2C2A" w:rsidRPr="00CB1358" w:rsidRDefault="00483DB6" w:rsidP="009C260A">
      <w:pPr>
        <w:pStyle w:val="Rectitle"/>
        <w:rPr>
          <w:lang w:eastAsia="zh-CN"/>
        </w:rPr>
      </w:pPr>
      <w:r>
        <w:rPr>
          <w:lang w:eastAsia="zh-CN"/>
        </w:rPr>
        <w:t>Initial framework of the w</w:t>
      </w:r>
      <w:r w:rsidR="009102FC">
        <w:rPr>
          <w:lang w:eastAsia="zh-CN"/>
        </w:rPr>
        <w:t>orking document on studies under WRC-27 Agenda Item 1.17</w:t>
      </w:r>
    </w:p>
    <w:p w14:paraId="7C7F1004" w14:textId="77777777" w:rsidR="008D2C2A" w:rsidRPr="00CB1358" w:rsidRDefault="008D2C2A" w:rsidP="009C260A">
      <w:pPr>
        <w:pStyle w:val="Heading1"/>
      </w:pPr>
      <w:r w:rsidRPr="00CB1358">
        <w:t>1</w:t>
      </w:r>
      <w:r w:rsidRPr="00CB1358">
        <w:tab/>
        <w:t>Introduction</w:t>
      </w:r>
    </w:p>
    <w:p w14:paraId="0749166A" w14:textId="77777777" w:rsidR="0024697D" w:rsidRDefault="00EE288C" w:rsidP="00637DBB">
      <w:pPr>
        <w:rPr>
          <w:bCs/>
        </w:rPr>
      </w:pPr>
      <w:r w:rsidRPr="00EE288C">
        <w:rPr>
          <w:bCs/>
        </w:rPr>
        <w:t>WRC-27 Agenda Item 1.17 considers regulatory provisions for receive-only space weather sensors and their protection in the Radio Regulations, taking into account the results of ITU-R studies in accordance with Resolution 682 (WRC-23). Th</w:t>
      </w:r>
      <w:r w:rsidR="00865E1B">
        <w:rPr>
          <w:bCs/>
        </w:rPr>
        <w:t>is</w:t>
      </w:r>
      <w:r w:rsidRPr="00EE288C">
        <w:rPr>
          <w:bCs/>
        </w:rPr>
        <w:t xml:space="preserve"> contribution seeks to start the studies with an initial framework of the working document</w:t>
      </w:r>
      <w:r w:rsidR="0024697D">
        <w:rPr>
          <w:bCs/>
        </w:rPr>
        <w:t>.</w:t>
      </w:r>
    </w:p>
    <w:p w14:paraId="4AE15A27" w14:textId="698F77E9" w:rsidR="008D2C2A" w:rsidRPr="00CB1358" w:rsidRDefault="008D2C2A" w:rsidP="009C260A">
      <w:pPr>
        <w:pStyle w:val="Heading1"/>
      </w:pPr>
      <w:r w:rsidRPr="00CB1358">
        <w:t>2</w:t>
      </w:r>
      <w:r w:rsidRPr="00CB1358">
        <w:tab/>
      </w:r>
      <w:bookmarkStart w:id="13" w:name="_Toc465247422"/>
      <w:bookmarkStart w:id="14" w:name="_Toc447102123"/>
      <w:bookmarkStart w:id="15" w:name="_Toc318999332"/>
      <w:bookmarkStart w:id="16" w:name="_Toc278966022"/>
      <w:bookmarkStart w:id="17" w:name="_Toc278965763"/>
      <w:bookmarkEnd w:id="13"/>
      <w:bookmarkEnd w:id="14"/>
      <w:bookmarkEnd w:id="15"/>
      <w:bookmarkEnd w:id="16"/>
      <w:bookmarkEnd w:id="17"/>
      <w:r w:rsidR="0024697D">
        <w:t>S</w:t>
      </w:r>
      <w:r w:rsidR="00EE288C">
        <w:t>pectrum needs and appropriate protection criteria</w:t>
      </w:r>
    </w:p>
    <w:p w14:paraId="1B9E9E6E" w14:textId="4D9D7CEF" w:rsidR="008D2C2A" w:rsidRDefault="0024697D" w:rsidP="0024697D">
      <w:pPr>
        <w:rPr>
          <w:lang w:val="en-US"/>
        </w:rPr>
      </w:pPr>
      <w:r>
        <w:t xml:space="preserve">This section </w:t>
      </w:r>
      <w:r w:rsidR="00110512">
        <w:t>is proposed to contain</w:t>
      </w:r>
      <w:r>
        <w:t xml:space="preserve"> studies on </w:t>
      </w:r>
      <w:r w:rsidRPr="0024697D">
        <w:rPr>
          <w:lang w:val="en-US"/>
        </w:rPr>
        <w:t>spectrum needs and appropriate protection criteria for receive-only space</w:t>
      </w:r>
      <w:r>
        <w:rPr>
          <w:lang w:val="en-US"/>
        </w:rPr>
        <w:t xml:space="preserve"> </w:t>
      </w:r>
      <w:r w:rsidRPr="0024697D">
        <w:rPr>
          <w:lang w:val="en-US"/>
        </w:rPr>
        <w:t xml:space="preserve">weather sensors, as well as system characteristics, as appropriate, taking into account </w:t>
      </w:r>
      <w:r w:rsidRPr="0024697D">
        <w:rPr>
          <w:i/>
          <w:iCs/>
          <w:lang w:val="en-US"/>
        </w:rPr>
        <w:t>noting a)</w:t>
      </w:r>
      <w:r>
        <w:rPr>
          <w:lang w:val="en-US"/>
        </w:rPr>
        <w:t xml:space="preserve"> of Resolution 682 (WRC-23).</w:t>
      </w:r>
    </w:p>
    <w:p w14:paraId="6F0300C3" w14:textId="6529B1D7" w:rsidR="00F35B07" w:rsidRPr="00CB1358" w:rsidRDefault="00F35B07" w:rsidP="00F35B07">
      <w:pPr>
        <w:pStyle w:val="Heading1"/>
      </w:pPr>
      <w:r>
        <w:t>3</w:t>
      </w:r>
      <w:r w:rsidRPr="00CB1358">
        <w:tab/>
      </w:r>
      <w:r>
        <w:t>Propagation models and technical and operation characteristics</w:t>
      </w:r>
    </w:p>
    <w:p w14:paraId="61413106" w14:textId="0BEFA948" w:rsidR="00F35B07" w:rsidRDefault="00F35B07" w:rsidP="00F35B07">
      <w:pPr>
        <w:rPr>
          <w:lang w:val="en-US"/>
        </w:rPr>
      </w:pPr>
      <w:r>
        <w:rPr>
          <w:lang w:val="en-US"/>
        </w:rPr>
        <w:t>This section provides the propagation models and the technical and operational characteristics provided by the contributing groups to WRC-27 agenda item 1.17 for use in sharing and compatibility studies.</w:t>
      </w:r>
    </w:p>
    <w:p w14:paraId="3AF53D86" w14:textId="77777777" w:rsidR="00F35B07" w:rsidRDefault="00F35B07" w:rsidP="00F35B07">
      <w:r w:rsidRPr="00F35B07">
        <w:t>[US Note: the table below needs to be reviewed and updated based on inputs from contributing groups]</w:t>
      </w:r>
      <w:r>
        <w:t xml:space="preserve">  </w:t>
      </w:r>
    </w:p>
    <w:p w14:paraId="6D461019" w14:textId="77777777" w:rsidR="00F35B07" w:rsidRDefault="00F35B07" w:rsidP="00F35B0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2340"/>
        <w:gridCol w:w="5044"/>
      </w:tblGrid>
      <w:tr w:rsidR="00F35B07" w14:paraId="133725A5" w14:textId="77777777" w:rsidTr="00F35B0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7CB" w14:textId="347BFEE5" w:rsidR="00F35B07" w:rsidRPr="004B3C45" w:rsidRDefault="00F35B07" w:rsidP="00F35B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C45">
              <w:rPr>
                <w:rFonts w:ascii="Times New Roman" w:hAnsi="Times New Roman"/>
                <w:b/>
                <w:bCs/>
              </w:rPr>
              <w:t>Source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4232" w14:textId="1C1E04D5" w:rsidR="00F35B07" w:rsidRPr="004B3C45" w:rsidRDefault="00F35B07" w:rsidP="00F35B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C45">
              <w:rPr>
                <w:rFonts w:ascii="Times New Roman" w:hAnsi="Times New Roman"/>
                <w:b/>
                <w:bCs/>
              </w:rPr>
              <w:t>Document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74FF" w14:textId="2A67A179" w:rsidR="00F35B07" w:rsidRPr="004B3C45" w:rsidRDefault="004B3C45" w:rsidP="00F35B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C45">
              <w:rPr>
                <w:rFonts w:ascii="Times New Roman" w:hAnsi="Times New Roman"/>
                <w:b/>
                <w:bCs/>
              </w:rPr>
              <w:t xml:space="preserve">Information </w:t>
            </w:r>
            <w:r w:rsidR="00F35B07" w:rsidRPr="004B3C45">
              <w:rPr>
                <w:rFonts w:ascii="Times New Roman" w:hAnsi="Times New Roman"/>
                <w:b/>
                <w:bCs/>
              </w:rPr>
              <w:t>Services</w:t>
            </w:r>
          </w:p>
        </w:tc>
      </w:tr>
      <w:tr w:rsidR="004B3C45" w14:paraId="1059B3AB" w14:textId="77777777" w:rsidTr="0091461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AA6" w14:textId="7507EF16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WP 3L &amp; WP 3M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83E" w14:textId="1775690C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7C/88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8C5" w14:textId="7BE9D37C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Propagation Models</w:t>
            </w:r>
          </w:p>
        </w:tc>
      </w:tr>
      <w:tr w:rsidR="004B3C45" w14:paraId="3622030C" w14:textId="77777777" w:rsidTr="004B3C4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799" w14:textId="418515FB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WP 4C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C4F" w14:textId="29A92762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7C/47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D5D" w14:textId="5958B557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Mobile Satellite Service</w:t>
            </w:r>
          </w:p>
        </w:tc>
      </w:tr>
      <w:tr w:rsidR="004B3C45" w14:paraId="47A7CC16" w14:textId="77777777" w:rsidTr="004B3C4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7EB" w14:textId="7397207E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WP 5B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3ED" w14:textId="065ABB34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7C/64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FF0" w14:textId="77777777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Aeronautical Radionavigation Service</w:t>
            </w:r>
          </w:p>
          <w:p w14:paraId="27FA47F8" w14:textId="524B9D50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Radionavigation Service</w:t>
            </w:r>
          </w:p>
        </w:tc>
      </w:tr>
      <w:tr w:rsidR="004B3C45" w14:paraId="0E987E3E" w14:textId="77777777" w:rsidTr="00F35B0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18" w14:textId="74908A5B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WP 6A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654" w14:textId="07907E63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7C/32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73F" w14:textId="02631057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Terrestrial Broadcasting Service</w:t>
            </w:r>
          </w:p>
        </w:tc>
      </w:tr>
      <w:tr w:rsidR="004B3C45" w14:paraId="597A746A" w14:textId="77777777" w:rsidTr="00F35B0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1DD3" w14:textId="65CFF56C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TBD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E7B8" w14:textId="445DA2E3" w:rsidR="004B3C45" w:rsidRPr="004B3C45" w:rsidRDefault="004B3C45" w:rsidP="004B3C45">
            <w:pPr>
              <w:jc w:val="center"/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TBD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3CF0" w14:textId="77777777" w:rsidR="004B3C45" w:rsidRPr="004B3C45" w:rsidRDefault="004B3C45" w:rsidP="004B3C45">
            <w:pPr>
              <w:rPr>
                <w:rFonts w:ascii="Times New Roman" w:hAnsi="Times New Roman"/>
              </w:rPr>
            </w:pPr>
            <w:r w:rsidRPr="004B3C45">
              <w:rPr>
                <w:rFonts w:ascii="Times New Roman" w:hAnsi="Times New Roman"/>
              </w:rPr>
              <w:t>TBD</w:t>
            </w:r>
          </w:p>
        </w:tc>
      </w:tr>
    </w:tbl>
    <w:p w14:paraId="08208BFE" w14:textId="2269BC2B" w:rsidR="0024697D" w:rsidRPr="00CB1358" w:rsidRDefault="00F35B07" w:rsidP="0024697D">
      <w:pPr>
        <w:pStyle w:val="Heading1"/>
      </w:pPr>
      <w:r>
        <w:t>4</w:t>
      </w:r>
      <w:r w:rsidR="0024697D" w:rsidRPr="00CB1358">
        <w:tab/>
      </w:r>
      <w:r w:rsidR="0024697D">
        <w:t>Sharing and compatibility</w:t>
      </w:r>
    </w:p>
    <w:p w14:paraId="63A738EF" w14:textId="02EBF152" w:rsidR="0024697D" w:rsidRDefault="0024697D" w:rsidP="0024697D">
      <w:pPr>
        <w:rPr>
          <w:lang w:val="en-US"/>
        </w:rPr>
      </w:pPr>
      <w:r>
        <w:t xml:space="preserve">This section is </w:t>
      </w:r>
      <w:r w:rsidR="00110512">
        <w:t xml:space="preserve">proposed to contain </w:t>
      </w:r>
      <w:r w:rsidRPr="0024697D">
        <w:rPr>
          <w:lang w:val="en-US"/>
        </w:rPr>
        <w:t>sharing and compatibility studies pertaining to potential new primary allocations to</w:t>
      </w:r>
      <w:r>
        <w:rPr>
          <w:lang w:val="en-US"/>
        </w:rPr>
        <w:t xml:space="preserve"> </w:t>
      </w:r>
      <w:proofErr w:type="spellStart"/>
      <w:r w:rsidRPr="0024697D">
        <w:rPr>
          <w:lang w:val="en-US"/>
        </w:rPr>
        <w:t>MetAids</w:t>
      </w:r>
      <w:proofErr w:type="spellEnd"/>
      <w:r w:rsidRPr="0024697D">
        <w:rPr>
          <w:lang w:val="en-US"/>
        </w:rPr>
        <w:t xml:space="preserve"> (space weather) in the following frequency bands for receive-only sensors, taking into</w:t>
      </w:r>
      <w:r>
        <w:rPr>
          <w:lang w:val="en-US"/>
        </w:rPr>
        <w:t xml:space="preserve"> </w:t>
      </w:r>
      <w:r w:rsidRPr="0024697D">
        <w:rPr>
          <w:lang w:val="en-US"/>
        </w:rPr>
        <w:t xml:space="preserve">account </w:t>
      </w:r>
      <w:r w:rsidRPr="0024697D">
        <w:rPr>
          <w:i/>
          <w:iCs/>
          <w:lang w:val="en-US"/>
        </w:rPr>
        <w:t xml:space="preserve">further resolves </w:t>
      </w:r>
      <w:r w:rsidRPr="0024697D">
        <w:rPr>
          <w:lang w:val="en-US"/>
        </w:rPr>
        <w:t>2</w:t>
      </w:r>
      <w:r>
        <w:rPr>
          <w:lang w:val="en-US"/>
        </w:rPr>
        <w:t xml:space="preserve"> of Resolution 682 (WRC-23)</w:t>
      </w:r>
      <w:r w:rsidRPr="0024697D">
        <w:rPr>
          <w:lang w:val="en-US"/>
        </w:rPr>
        <w:t>:</w:t>
      </w:r>
      <w:r>
        <w:rPr>
          <w:lang w:val="en-US"/>
        </w:rPr>
        <w:t xml:space="preserve"> 1) </w:t>
      </w:r>
      <w:r w:rsidRPr="0024697D">
        <w:rPr>
          <w:lang w:val="en-US"/>
        </w:rPr>
        <w:t>27.5-28.0 MHz;</w:t>
      </w:r>
      <w:r>
        <w:rPr>
          <w:lang w:val="en-US"/>
        </w:rPr>
        <w:t xml:space="preserve"> 2) </w:t>
      </w:r>
      <w:r w:rsidRPr="0024697D">
        <w:rPr>
          <w:lang w:val="en-US"/>
        </w:rPr>
        <w:t>29.7-30.2 MHz;</w:t>
      </w:r>
      <w:r>
        <w:rPr>
          <w:lang w:val="en-US"/>
        </w:rPr>
        <w:t xml:space="preserve"> 3)</w:t>
      </w:r>
      <w:r w:rsidRPr="0024697D">
        <w:rPr>
          <w:lang w:val="en-US"/>
        </w:rPr>
        <w:t xml:space="preserve"> 32.2-32.6 MHz;</w:t>
      </w:r>
      <w:r>
        <w:rPr>
          <w:lang w:val="en-US"/>
        </w:rPr>
        <w:t xml:space="preserve"> 4) </w:t>
      </w:r>
      <w:r w:rsidRPr="0024697D">
        <w:rPr>
          <w:lang w:val="en-US"/>
        </w:rPr>
        <w:t>37.5-38.325 MHz;</w:t>
      </w:r>
      <w:r>
        <w:rPr>
          <w:lang w:val="en-US"/>
        </w:rPr>
        <w:t xml:space="preserve"> 5) </w:t>
      </w:r>
      <w:r w:rsidRPr="0024697D">
        <w:rPr>
          <w:lang w:val="en-US"/>
        </w:rPr>
        <w:t>73.0-74.6 MHz;</w:t>
      </w:r>
      <w:r>
        <w:rPr>
          <w:lang w:val="en-US"/>
        </w:rPr>
        <w:t xml:space="preserve"> and 6) </w:t>
      </w:r>
      <w:r w:rsidRPr="0024697D">
        <w:rPr>
          <w:lang w:val="en-US"/>
        </w:rPr>
        <w:t xml:space="preserve">608-614 </w:t>
      </w:r>
      <w:proofErr w:type="spellStart"/>
      <w:r w:rsidRPr="0024697D">
        <w:rPr>
          <w:lang w:val="en-US"/>
        </w:rPr>
        <w:t>MHz</w:t>
      </w:r>
      <w:r>
        <w:rPr>
          <w:lang w:val="en-US"/>
        </w:rPr>
        <w:t>.</w:t>
      </w:r>
      <w:proofErr w:type="spellEnd"/>
    </w:p>
    <w:p w14:paraId="2D4F7495" w14:textId="4D647C7C" w:rsidR="0024697D" w:rsidRPr="00CB1358" w:rsidRDefault="00F35B07" w:rsidP="0024697D">
      <w:pPr>
        <w:pStyle w:val="Heading1"/>
      </w:pPr>
      <w:r>
        <w:t>5</w:t>
      </w:r>
      <w:r w:rsidR="0024697D" w:rsidRPr="00CB1358">
        <w:tab/>
      </w:r>
      <w:r w:rsidR="0024697D">
        <w:t xml:space="preserve">Notification </w:t>
      </w:r>
      <w:r w:rsidR="00D064A4">
        <w:t xml:space="preserve">to be included in the </w:t>
      </w:r>
      <w:proofErr w:type="gramStart"/>
      <w:r w:rsidR="00D064A4">
        <w:t>MIFR</w:t>
      </w:r>
      <w:proofErr w:type="gramEnd"/>
    </w:p>
    <w:p w14:paraId="478E5C4C" w14:textId="74F5398D" w:rsidR="0003048A" w:rsidRDefault="00D064A4" w:rsidP="00D064A4">
      <w:r>
        <w:t>This section is</w:t>
      </w:r>
      <w:r w:rsidR="00110512">
        <w:t xml:space="preserve"> proposed to contain</w:t>
      </w:r>
      <w:r>
        <w:t xml:space="preserve"> </w:t>
      </w:r>
      <w:r w:rsidRPr="00D064A4">
        <w:rPr>
          <w:lang w:val="en-US"/>
        </w:rPr>
        <w:t>studies on possible regulatory provisions of the Radio Regulations to accommodate the</w:t>
      </w:r>
      <w:r>
        <w:rPr>
          <w:lang w:val="en-US"/>
        </w:rPr>
        <w:t xml:space="preserve"> </w:t>
      </w:r>
      <w:r w:rsidRPr="00D064A4">
        <w:rPr>
          <w:lang w:val="en-US"/>
        </w:rPr>
        <w:t>possibility for an administration that desires to notify a receive-only space weather sensor station to</w:t>
      </w:r>
      <w:r>
        <w:rPr>
          <w:lang w:val="en-US"/>
        </w:rPr>
        <w:t xml:space="preserve"> </w:t>
      </w:r>
      <w:r w:rsidRPr="00D064A4">
        <w:rPr>
          <w:lang w:val="en-US"/>
        </w:rPr>
        <w:t>be included in the Master International Frequency Register</w:t>
      </w:r>
      <w:r>
        <w:rPr>
          <w:lang w:val="en-US"/>
        </w:rPr>
        <w:t>.</w:t>
      </w:r>
    </w:p>
    <w:sectPr w:rsidR="0003048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D49E" w14:textId="77777777" w:rsidR="003B47BF" w:rsidRDefault="003B47BF" w:rsidP="008D2C2A">
      <w:pPr>
        <w:spacing w:before="0"/>
      </w:pPr>
      <w:r>
        <w:separator/>
      </w:r>
    </w:p>
  </w:endnote>
  <w:endnote w:type="continuationSeparator" w:id="0">
    <w:p w14:paraId="691F4D67" w14:textId="77777777" w:rsidR="003B47BF" w:rsidRDefault="003B47BF" w:rsidP="008D2C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123C" w14:textId="77777777" w:rsidR="00535BC6" w:rsidRDefault="005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B2C7" w14:textId="77777777" w:rsidR="00535BC6" w:rsidRDefault="00535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AA57" w14:textId="77777777" w:rsidR="00535BC6" w:rsidRDefault="00535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74B0" w14:textId="77777777" w:rsidR="003B47BF" w:rsidRDefault="003B47BF" w:rsidP="008D2C2A">
      <w:pPr>
        <w:spacing w:before="0"/>
      </w:pPr>
      <w:r>
        <w:separator/>
      </w:r>
    </w:p>
  </w:footnote>
  <w:footnote w:type="continuationSeparator" w:id="0">
    <w:p w14:paraId="38D2B9A4" w14:textId="77777777" w:rsidR="003B47BF" w:rsidRDefault="003B47BF" w:rsidP="008D2C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B29B" w14:textId="77777777" w:rsidR="00535BC6" w:rsidRDefault="00535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BF63" w14:textId="77777777" w:rsidR="00535BC6" w:rsidRDefault="00535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C480" w14:textId="77777777" w:rsidR="00535BC6" w:rsidRDefault="00535BC6" w:rsidP="00535BC6">
    <w:pPr>
      <w:pStyle w:val="Header"/>
      <w:jc w:val="center"/>
    </w:pPr>
    <w:r>
      <w:t>THIS DRAFT DOCUMENT IS NOT NECESSARILY A U.S. POSITION AND IS SUBJECT TO CHANGE.</w:t>
    </w:r>
  </w:p>
  <w:p w14:paraId="139907E6" w14:textId="77777777" w:rsidR="00535BC6" w:rsidRDefault="00535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8A"/>
    <w:rsid w:val="0003048A"/>
    <w:rsid w:val="00054367"/>
    <w:rsid w:val="000A1E25"/>
    <w:rsid w:val="000C1F34"/>
    <w:rsid w:val="00110512"/>
    <w:rsid w:val="00124EEE"/>
    <w:rsid w:val="001713F7"/>
    <w:rsid w:val="00181767"/>
    <w:rsid w:val="001B0985"/>
    <w:rsid w:val="001B1FB1"/>
    <w:rsid w:val="001D290C"/>
    <w:rsid w:val="001D5DF0"/>
    <w:rsid w:val="002008A0"/>
    <w:rsid w:val="00230FC4"/>
    <w:rsid w:val="0024697D"/>
    <w:rsid w:val="002806D3"/>
    <w:rsid w:val="002A3842"/>
    <w:rsid w:val="002A714C"/>
    <w:rsid w:val="002F7FD9"/>
    <w:rsid w:val="00310BB7"/>
    <w:rsid w:val="003643D7"/>
    <w:rsid w:val="00371AF3"/>
    <w:rsid w:val="003B47BF"/>
    <w:rsid w:val="003D40FC"/>
    <w:rsid w:val="003D637D"/>
    <w:rsid w:val="003E07CF"/>
    <w:rsid w:val="00483DB6"/>
    <w:rsid w:val="004B3C45"/>
    <w:rsid w:val="00516976"/>
    <w:rsid w:val="00535BC6"/>
    <w:rsid w:val="0057428A"/>
    <w:rsid w:val="005A4A26"/>
    <w:rsid w:val="005F1473"/>
    <w:rsid w:val="00616F06"/>
    <w:rsid w:val="00623C43"/>
    <w:rsid w:val="00633734"/>
    <w:rsid w:val="00637DBB"/>
    <w:rsid w:val="006421AE"/>
    <w:rsid w:val="00651A88"/>
    <w:rsid w:val="006C267F"/>
    <w:rsid w:val="006D73BD"/>
    <w:rsid w:val="0071388E"/>
    <w:rsid w:val="007163FA"/>
    <w:rsid w:val="0073141F"/>
    <w:rsid w:val="00733883"/>
    <w:rsid w:val="007341F7"/>
    <w:rsid w:val="0077096D"/>
    <w:rsid w:val="00865E1B"/>
    <w:rsid w:val="00892940"/>
    <w:rsid w:val="008A52C4"/>
    <w:rsid w:val="008D2C2A"/>
    <w:rsid w:val="00900F9A"/>
    <w:rsid w:val="009102FC"/>
    <w:rsid w:val="00917E0C"/>
    <w:rsid w:val="00927A4E"/>
    <w:rsid w:val="00933BD4"/>
    <w:rsid w:val="0098514B"/>
    <w:rsid w:val="0099566E"/>
    <w:rsid w:val="00A274FB"/>
    <w:rsid w:val="00AE67E7"/>
    <w:rsid w:val="00AF28C7"/>
    <w:rsid w:val="00AF5E0D"/>
    <w:rsid w:val="00B326C6"/>
    <w:rsid w:val="00B32742"/>
    <w:rsid w:val="00B52374"/>
    <w:rsid w:val="00B55F35"/>
    <w:rsid w:val="00B67238"/>
    <w:rsid w:val="00BD300A"/>
    <w:rsid w:val="00BD3B11"/>
    <w:rsid w:val="00BE385F"/>
    <w:rsid w:val="00C4731A"/>
    <w:rsid w:val="00C66D5C"/>
    <w:rsid w:val="00CF2A24"/>
    <w:rsid w:val="00D064A4"/>
    <w:rsid w:val="00D15584"/>
    <w:rsid w:val="00D550E2"/>
    <w:rsid w:val="00D70671"/>
    <w:rsid w:val="00E010F3"/>
    <w:rsid w:val="00E10905"/>
    <w:rsid w:val="00E16C3E"/>
    <w:rsid w:val="00E172A2"/>
    <w:rsid w:val="00E25CCA"/>
    <w:rsid w:val="00EB0CB6"/>
    <w:rsid w:val="00EB6993"/>
    <w:rsid w:val="00EE288C"/>
    <w:rsid w:val="00EE7A39"/>
    <w:rsid w:val="00EF1C2C"/>
    <w:rsid w:val="00F225EC"/>
    <w:rsid w:val="00F31D34"/>
    <w:rsid w:val="00F35B07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400D5"/>
  <w15:docId w15:val="{D7D86042-A67E-4929-918D-545A5AF8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4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0FC"/>
    <w:rPr>
      <w:b/>
      <w:bCs/>
      <w:sz w:val="20"/>
      <w:szCs w:val="20"/>
    </w:rPr>
  </w:style>
  <w:style w:type="paragraph" w:customStyle="1" w:styleId="Normalaftertitle">
    <w:name w:val="Normal_after_title"/>
    <w:basedOn w:val="Normal"/>
    <w:next w:val="Normal"/>
    <w:rsid w:val="008D2C2A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enumlev1">
    <w:name w:val="enumlev1"/>
    <w:basedOn w:val="Normal"/>
    <w:rsid w:val="008D2C2A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Tabletext">
    <w:name w:val="Table_text"/>
    <w:basedOn w:val="Normal"/>
    <w:link w:val="TabletextChar"/>
    <w:rsid w:val="008D2C2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character" w:styleId="FootnoteReference">
    <w:name w:val="footnote reference"/>
    <w:basedOn w:val="DefaultParagraphFont"/>
    <w:rsid w:val="008D2C2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2C2A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2C2A"/>
    <w:rPr>
      <w:szCs w:val="20"/>
    </w:rPr>
  </w:style>
  <w:style w:type="paragraph" w:customStyle="1" w:styleId="Note">
    <w:name w:val="Note"/>
    <w:basedOn w:val="Normal"/>
    <w:next w:val="Normal"/>
    <w:rsid w:val="008D2C2A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customStyle="1" w:styleId="RecNo">
    <w:name w:val="Rec_No"/>
    <w:basedOn w:val="Normal"/>
    <w:next w:val="Normal"/>
    <w:rsid w:val="008D2C2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2C2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pdate">
    <w:name w:val="Rep_date"/>
    <w:basedOn w:val="Normal"/>
    <w:next w:val="Normal"/>
    <w:rsid w:val="008D2C2A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Source">
    <w:name w:val="Source"/>
    <w:basedOn w:val="Normal"/>
    <w:next w:val="Normal"/>
    <w:rsid w:val="008D2C2A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TableNo">
    <w:name w:val="Table_No"/>
    <w:basedOn w:val="Normal"/>
    <w:next w:val="Normal"/>
    <w:rsid w:val="008D2C2A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2C2A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itle1">
    <w:name w:val="Title 1"/>
    <w:basedOn w:val="Source"/>
    <w:next w:val="Normal"/>
    <w:rsid w:val="008D2C2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8D2C2A"/>
    <w:pPr>
      <w:spacing w:before="240"/>
      <w:jc w:val="center"/>
    </w:pPr>
    <w:rPr>
      <w:b/>
      <w:sz w:val="28"/>
      <w:szCs w:val="20"/>
    </w:rPr>
  </w:style>
  <w:style w:type="paragraph" w:customStyle="1" w:styleId="Headingb">
    <w:name w:val="Heading_b"/>
    <w:basedOn w:val="Normal"/>
    <w:next w:val="Normal"/>
    <w:qFormat/>
    <w:rsid w:val="008D2C2A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2C2A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paragraph" w:customStyle="1" w:styleId="Figuretitle">
    <w:name w:val="Figure_title"/>
    <w:basedOn w:val="Normal"/>
    <w:next w:val="Normal"/>
    <w:link w:val="FiguretitleChar"/>
    <w:rsid w:val="008D2C2A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2C2A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2C2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Reasons">
    <w:name w:val="Reasons"/>
    <w:basedOn w:val="Normal"/>
    <w:qFormat/>
    <w:rsid w:val="008D2C2A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iguretitleChar">
    <w:name w:val="Figure_title Char"/>
    <w:basedOn w:val="DefaultParagraphFont"/>
    <w:link w:val="Figuretitle"/>
    <w:rsid w:val="008D2C2A"/>
    <w:rPr>
      <w:rFonts w:ascii="Times New Roman Bold" w:hAnsi="Times New Roman Bold"/>
      <w:b/>
      <w:sz w:val="20"/>
      <w:szCs w:val="20"/>
    </w:rPr>
  </w:style>
  <w:style w:type="paragraph" w:customStyle="1" w:styleId="Tablefin">
    <w:name w:val="Table_fin"/>
    <w:basedOn w:val="Normalaftertitle"/>
    <w:rsid w:val="008D2C2A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D2C2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D2C2A"/>
    <w:rPr>
      <w:b/>
    </w:rPr>
  </w:style>
  <w:style w:type="character" w:customStyle="1" w:styleId="TabletextChar">
    <w:name w:val="Table_text Char"/>
    <w:basedOn w:val="DefaultParagraphFont"/>
    <w:link w:val="Tabletext"/>
    <w:locked/>
    <w:rsid w:val="008D2C2A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2C2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qFormat/>
    <w:rsid w:val="00F35B07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nhideWhenUsed/>
    <w:rsid w:val="00535BC6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535BC6"/>
  </w:style>
  <w:style w:type="paragraph" w:styleId="Footer">
    <w:name w:val="footer"/>
    <w:basedOn w:val="Normal"/>
    <w:link w:val="FooterChar"/>
    <w:uiPriority w:val="99"/>
    <w:unhideWhenUsed/>
    <w:rsid w:val="00535BC6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opher.hough@noa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omasz.wojtaszek@noa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ip.sohn@noaa.gov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na.prado@noa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5a2af940-a8b3-4d98-a2e8-d287d2fa2c24</Approved_x0020_GUID>
    <Document_x0020_Number xmlns="c132312a-5465-4f8a-b372-bfe1bb8bb61b">Working document on studies under WRC-27 Agenda Item 1.17 </Document_x0020_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3zwtGlqCFpyibLEh5JWQw4W4jQ==">CgMxLjAyCGguZ2pkZ3hzOAByITFrSy1ORE01TUlxNURYc0lkSUhkWHVQVGo3ejNXM0VHcA==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4374B-5550-48E6-9907-C95C0FE05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7D66B-9922-4C7B-95AE-009591B87D22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D6E3B145-504E-4C95-9B28-7BCE56B23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DF74233-7619-47E6-A73D-57E73569A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7C/27-022R0</vt:lpstr>
    </vt:vector>
  </TitlesOfParts>
  <Company>CTIA-The Wireless Association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7C/27-022NC</dc:title>
  <dc:creator>Michael Mullinix</dc:creator>
  <cp:lastModifiedBy>Franc, David N (GRC-MSC0)</cp:lastModifiedBy>
  <cp:revision>7</cp:revision>
  <dcterms:created xsi:type="dcterms:W3CDTF">2024-07-29T17:46:00Z</dcterms:created>
  <dcterms:modified xsi:type="dcterms:W3CDTF">2024-08-12T14:39:00Z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